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AC" w:rsidRPr="00DA25D6" w:rsidRDefault="00420046" w:rsidP="00DA25D6">
      <w:pPr>
        <w:jc w:val="center"/>
        <w:rPr>
          <w:sz w:val="40"/>
          <w:szCs w:val="40"/>
          <w:u w:val="single"/>
        </w:rPr>
      </w:pPr>
      <w:bookmarkStart w:id="0" w:name="_Hlk20895781"/>
      <w:r w:rsidRPr="00DA25D6">
        <w:rPr>
          <w:sz w:val="40"/>
          <w:szCs w:val="40"/>
          <w:u w:val="single"/>
        </w:rPr>
        <w:t>Povinné čipování psů od 1.1.20</w:t>
      </w:r>
      <w:r w:rsidR="00C354AC" w:rsidRPr="00DA25D6">
        <w:rPr>
          <w:sz w:val="40"/>
          <w:szCs w:val="40"/>
          <w:u w:val="single"/>
        </w:rPr>
        <w:t>20</w:t>
      </w:r>
    </w:p>
    <w:p w:rsidR="00DA25D6" w:rsidRPr="00DA25D6" w:rsidRDefault="00DA25D6" w:rsidP="00DA25D6">
      <w:pPr>
        <w:rPr>
          <w:sz w:val="18"/>
          <w:szCs w:val="18"/>
          <w:u w:val="single"/>
        </w:rPr>
      </w:pPr>
    </w:p>
    <w:p w:rsidR="00C354AC" w:rsidRDefault="00C354AC" w:rsidP="00C354A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Chovatel psa/psů je povinen od 1.1.2020 zajistit </w:t>
      </w:r>
      <w:r w:rsidR="00844B70" w:rsidRPr="00844B70">
        <w:rPr>
          <w:b/>
          <w:bCs/>
          <w:sz w:val="24"/>
          <w:szCs w:val="24"/>
          <w:u w:val="single"/>
        </w:rPr>
        <w:t>platné</w:t>
      </w:r>
      <w:r w:rsidR="00844B70">
        <w:rPr>
          <w:sz w:val="24"/>
          <w:szCs w:val="24"/>
        </w:rPr>
        <w:t xml:space="preserve"> </w:t>
      </w:r>
      <w:r>
        <w:rPr>
          <w:sz w:val="24"/>
          <w:szCs w:val="24"/>
        </w:rPr>
        <w:t>očkování proti vzteklině</w:t>
      </w:r>
    </w:p>
    <w:p w:rsidR="00420046" w:rsidRDefault="00C354AC" w:rsidP="00844B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Očkování proti vzteklině je </w:t>
      </w:r>
      <w:r w:rsidRPr="00844B70">
        <w:rPr>
          <w:b/>
          <w:bCs/>
          <w:sz w:val="24"/>
          <w:szCs w:val="24"/>
          <w:u w:val="single"/>
        </w:rPr>
        <w:t>platné</w:t>
      </w:r>
      <w:r>
        <w:rPr>
          <w:sz w:val="24"/>
          <w:szCs w:val="24"/>
        </w:rPr>
        <w:t xml:space="preserve"> POUZE</w:t>
      </w:r>
      <w:r w:rsidR="00FA7F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pokud je pes </w:t>
      </w:r>
      <w:r w:rsidR="00DA25D6">
        <w:rPr>
          <w:sz w:val="24"/>
          <w:szCs w:val="24"/>
        </w:rPr>
        <w:t xml:space="preserve">nezaměnitelně </w:t>
      </w:r>
      <w:r w:rsidR="00FA7F4B">
        <w:rPr>
          <w:sz w:val="24"/>
          <w:szCs w:val="24"/>
        </w:rPr>
        <w:t>identifikován ČIPEM nebo má ČITELNÉ TETOVÁNÍ provedené před 3.7.2011</w:t>
      </w:r>
    </w:p>
    <w:p w:rsidR="00DA25D6" w:rsidRDefault="00DA25D6" w:rsidP="00844B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Chovatel je povinen zajistit, aby identifikační číslo psa bylo zaznamenáno v dokladu o očkování psa</w:t>
      </w:r>
    </w:p>
    <w:p w:rsidR="00DA25D6" w:rsidRPr="00DA25D6" w:rsidRDefault="00DA25D6" w:rsidP="00DA25D6">
      <w:pPr>
        <w:ind w:left="720"/>
        <w:rPr>
          <w:sz w:val="24"/>
          <w:szCs w:val="24"/>
        </w:rPr>
      </w:pPr>
    </w:p>
    <w:p w:rsidR="00420046" w:rsidRDefault="00420046" w:rsidP="0042004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  <w:r w:rsidRPr="00844B70">
        <w:rPr>
          <w:rFonts w:ascii="Arial" w:hAnsi="Arial" w:cs="Arial"/>
          <w:color w:val="2F2F2F"/>
        </w:rPr>
        <w:t xml:space="preserve">Jinými slovy, </w:t>
      </w:r>
      <w:r w:rsidRPr="00844B70">
        <w:rPr>
          <w:rFonts w:ascii="Arial" w:hAnsi="Arial" w:cs="Arial"/>
          <w:b/>
          <w:bCs/>
          <w:color w:val="2F2F2F"/>
        </w:rPr>
        <w:t xml:space="preserve">od </w:t>
      </w:r>
      <w:r w:rsidR="00FA7F4B" w:rsidRPr="00844B70">
        <w:rPr>
          <w:rFonts w:ascii="Arial" w:hAnsi="Arial" w:cs="Arial"/>
          <w:b/>
          <w:bCs/>
          <w:color w:val="2F2F2F"/>
        </w:rPr>
        <w:t>1.1.2020</w:t>
      </w:r>
      <w:r w:rsidR="00FA7F4B" w:rsidRPr="00844B70">
        <w:rPr>
          <w:rFonts w:ascii="Arial" w:hAnsi="Arial" w:cs="Arial"/>
          <w:color w:val="2F2F2F"/>
        </w:rPr>
        <w:t xml:space="preserve"> </w:t>
      </w:r>
      <w:r w:rsidRPr="00844B70">
        <w:rPr>
          <w:rFonts w:ascii="Arial" w:hAnsi="Arial" w:cs="Arial"/>
          <w:b/>
          <w:bCs/>
          <w:u w:val="single"/>
        </w:rPr>
        <w:t>nebude</w:t>
      </w:r>
      <w:r w:rsidRPr="00844B70">
        <w:rPr>
          <w:rFonts w:ascii="Arial" w:hAnsi="Arial" w:cs="Arial"/>
          <w:color w:val="2F2F2F"/>
        </w:rPr>
        <w:t xml:space="preserve"> </w:t>
      </w:r>
      <w:r w:rsidRPr="00844B70">
        <w:rPr>
          <w:rFonts w:ascii="Arial" w:hAnsi="Arial" w:cs="Arial"/>
          <w:b/>
          <w:bCs/>
          <w:color w:val="2F2F2F"/>
        </w:rPr>
        <w:t>očkování proti vzteklině</w:t>
      </w:r>
      <w:r w:rsidRPr="00844B70">
        <w:rPr>
          <w:rFonts w:ascii="Arial" w:hAnsi="Arial" w:cs="Arial"/>
          <w:color w:val="2F2F2F"/>
        </w:rPr>
        <w:t xml:space="preserve"> </w:t>
      </w:r>
      <w:r w:rsidRPr="00844B70">
        <w:rPr>
          <w:rFonts w:ascii="Arial" w:hAnsi="Arial" w:cs="Arial"/>
          <w:b/>
          <w:bCs/>
          <w:color w:val="2F2F2F"/>
        </w:rPr>
        <w:t xml:space="preserve">u </w:t>
      </w:r>
      <w:proofErr w:type="spellStart"/>
      <w:r w:rsidRPr="00844B70">
        <w:rPr>
          <w:rFonts w:ascii="Arial" w:hAnsi="Arial" w:cs="Arial"/>
          <w:b/>
          <w:bCs/>
          <w:color w:val="2F2F2F"/>
        </w:rPr>
        <w:t>nečipovaných</w:t>
      </w:r>
      <w:proofErr w:type="spellEnd"/>
      <w:r w:rsidRPr="00844B70">
        <w:rPr>
          <w:rFonts w:ascii="Arial" w:hAnsi="Arial" w:cs="Arial"/>
          <w:b/>
          <w:bCs/>
          <w:color w:val="2F2F2F"/>
        </w:rPr>
        <w:t xml:space="preserve"> </w:t>
      </w:r>
      <w:r w:rsidR="00844B70">
        <w:rPr>
          <w:rFonts w:ascii="Arial" w:hAnsi="Arial" w:cs="Arial"/>
          <w:b/>
          <w:bCs/>
          <w:color w:val="2F2F2F"/>
        </w:rPr>
        <w:t xml:space="preserve">psů </w:t>
      </w:r>
      <w:r w:rsidRPr="00844B70">
        <w:rPr>
          <w:rFonts w:ascii="Arial" w:hAnsi="Arial" w:cs="Arial"/>
          <w:b/>
          <w:bCs/>
          <w:color w:val="2F2F2F"/>
        </w:rPr>
        <w:t xml:space="preserve">či </w:t>
      </w:r>
      <w:r w:rsidR="00844B70">
        <w:rPr>
          <w:rFonts w:ascii="Arial" w:hAnsi="Arial" w:cs="Arial"/>
          <w:b/>
          <w:bCs/>
          <w:color w:val="2F2F2F"/>
        </w:rPr>
        <w:t xml:space="preserve">psů </w:t>
      </w:r>
      <w:r w:rsidRPr="00844B70">
        <w:rPr>
          <w:rFonts w:ascii="Arial" w:hAnsi="Arial" w:cs="Arial"/>
          <w:b/>
          <w:bCs/>
          <w:color w:val="2F2F2F"/>
        </w:rPr>
        <w:t xml:space="preserve">tetovaných </w:t>
      </w:r>
      <w:r w:rsidR="00844B70" w:rsidRPr="00844B70">
        <w:rPr>
          <w:rFonts w:ascii="Arial" w:hAnsi="Arial" w:cs="Arial"/>
          <w:b/>
          <w:bCs/>
          <w:color w:val="2F2F2F"/>
        </w:rPr>
        <w:t>po</w:t>
      </w:r>
      <w:r w:rsidRPr="00844B70">
        <w:rPr>
          <w:rFonts w:ascii="Arial" w:hAnsi="Arial" w:cs="Arial"/>
          <w:b/>
          <w:bCs/>
          <w:color w:val="2F2F2F"/>
        </w:rPr>
        <w:t xml:space="preserve"> 3. 7. 2011</w:t>
      </w:r>
      <w:r w:rsidR="00844B70">
        <w:rPr>
          <w:rFonts w:ascii="Arial" w:hAnsi="Arial" w:cs="Arial"/>
          <w:b/>
          <w:bCs/>
          <w:color w:val="2F2F2F"/>
        </w:rPr>
        <w:t xml:space="preserve"> </w:t>
      </w:r>
      <w:r w:rsidRPr="00844B70">
        <w:rPr>
          <w:rFonts w:ascii="Arial" w:hAnsi="Arial" w:cs="Arial"/>
          <w:b/>
          <w:bCs/>
          <w:color w:val="2F2F2F"/>
          <w:u w:val="single"/>
        </w:rPr>
        <w:t>úředně platné</w:t>
      </w:r>
      <w:r w:rsidRPr="00844B70">
        <w:rPr>
          <w:rFonts w:ascii="Arial" w:hAnsi="Arial" w:cs="Arial"/>
          <w:color w:val="2F2F2F"/>
        </w:rPr>
        <w:t xml:space="preserve">, </w:t>
      </w:r>
      <w:r w:rsidR="00844B70" w:rsidRPr="00844B70">
        <w:rPr>
          <w:rFonts w:ascii="Arial" w:hAnsi="Arial" w:cs="Arial"/>
          <w:color w:val="2F2F2F"/>
        </w:rPr>
        <w:t>a to i v případě, kdy má t</w:t>
      </w:r>
      <w:r w:rsidR="00844B70">
        <w:rPr>
          <w:rFonts w:ascii="Arial" w:hAnsi="Arial" w:cs="Arial"/>
          <w:color w:val="2F2F2F"/>
        </w:rPr>
        <w:t>akovýto</w:t>
      </w:r>
      <w:r w:rsidR="00844B70" w:rsidRPr="00844B70">
        <w:rPr>
          <w:rFonts w:ascii="Arial" w:hAnsi="Arial" w:cs="Arial"/>
          <w:color w:val="2F2F2F"/>
        </w:rPr>
        <w:t xml:space="preserve"> pes v očkovacím průkaze záznam o provedeném očkování proti vzteklině</w:t>
      </w:r>
      <w:r w:rsidR="00844B70">
        <w:rPr>
          <w:rFonts w:ascii="Arial" w:hAnsi="Arial" w:cs="Arial"/>
          <w:color w:val="2F2F2F"/>
        </w:rPr>
        <w:t>, c</w:t>
      </w:r>
      <w:r w:rsidRPr="00844B70">
        <w:rPr>
          <w:rFonts w:ascii="Arial" w:hAnsi="Arial" w:cs="Arial"/>
          <w:color w:val="2F2F2F"/>
        </w:rPr>
        <w:t>ož může činit chovatelům zvířat problémy v případě poranění člověka jejich psem.</w:t>
      </w:r>
    </w:p>
    <w:p w:rsidR="00DA25D6" w:rsidRDefault="00844B70" w:rsidP="0042004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Proto </w:t>
      </w:r>
      <w:r w:rsidR="00420046" w:rsidRPr="00844B70">
        <w:rPr>
          <w:rFonts w:ascii="Arial" w:hAnsi="Arial" w:cs="Arial"/>
          <w:color w:val="2F2F2F"/>
        </w:rPr>
        <w:t xml:space="preserve">každý chovatel, který přijde s </w:t>
      </w:r>
      <w:proofErr w:type="spellStart"/>
      <w:r w:rsidR="00420046" w:rsidRPr="00844B70">
        <w:rPr>
          <w:rFonts w:ascii="Arial" w:hAnsi="Arial" w:cs="Arial"/>
          <w:color w:val="2F2F2F"/>
        </w:rPr>
        <w:t>nečipovaným</w:t>
      </w:r>
      <w:proofErr w:type="spellEnd"/>
      <w:r w:rsidR="00420046" w:rsidRPr="00844B70">
        <w:rPr>
          <w:rFonts w:ascii="Arial" w:hAnsi="Arial" w:cs="Arial"/>
          <w:color w:val="2F2F2F"/>
        </w:rPr>
        <w:t xml:space="preserve"> psem</w:t>
      </w:r>
      <w:r>
        <w:rPr>
          <w:rFonts w:ascii="Arial" w:hAnsi="Arial" w:cs="Arial"/>
          <w:color w:val="2F2F2F"/>
        </w:rPr>
        <w:t xml:space="preserve"> </w:t>
      </w:r>
      <w:r w:rsidR="00420046" w:rsidRPr="00844B70">
        <w:rPr>
          <w:rFonts w:ascii="Arial" w:hAnsi="Arial" w:cs="Arial"/>
          <w:color w:val="2F2F2F"/>
        </w:rPr>
        <w:t xml:space="preserve">na očkování proti vzteklině </w:t>
      </w:r>
    </w:p>
    <w:p w:rsidR="00420046" w:rsidRPr="00844B70" w:rsidRDefault="00420046" w:rsidP="0042004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  <w:r w:rsidRPr="00844B70">
        <w:rPr>
          <w:rFonts w:ascii="Arial" w:hAnsi="Arial" w:cs="Arial"/>
          <w:color w:val="2F2F2F"/>
        </w:rPr>
        <w:t>v</w:t>
      </w:r>
      <w:r w:rsidR="00844B70">
        <w:rPr>
          <w:rFonts w:ascii="Arial" w:hAnsi="Arial" w:cs="Arial"/>
          <w:color w:val="2F2F2F"/>
        </w:rPr>
        <w:t> </w:t>
      </w:r>
      <w:r w:rsidRPr="00844B70">
        <w:rPr>
          <w:rFonts w:ascii="Arial" w:hAnsi="Arial" w:cs="Arial"/>
          <w:color w:val="2F2F2F"/>
        </w:rPr>
        <w:t>r</w:t>
      </w:r>
      <w:r w:rsidR="00844B70">
        <w:rPr>
          <w:rFonts w:ascii="Arial" w:hAnsi="Arial" w:cs="Arial"/>
          <w:color w:val="2F2F2F"/>
        </w:rPr>
        <w:t xml:space="preserve">. </w:t>
      </w:r>
      <w:r w:rsidRPr="00844B70">
        <w:rPr>
          <w:rFonts w:ascii="Arial" w:hAnsi="Arial" w:cs="Arial"/>
          <w:color w:val="2F2F2F"/>
        </w:rPr>
        <w:t>2020 a d</w:t>
      </w:r>
      <w:r w:rsidR="00844B70">
        <w:rPr>
          <w:rFonts w:ascii="Arial" w:hAnsi="Arial" w:cs="Arial"/>
          <w:color w:val="2F2F2F"/>
        </w:rPr>
        <w:t>a</w:t>
      </w:r>
      <w:r w:rsidRPr="00844B70">
        <w:rPr>
          <w:rFonts w:ascii="Arial" w:hAnsi="Arial" w:cs="Arial"/>
          <w:color w:val="2F2F2F"/>
        </w:rPr>
        <w:t>l</w:t>
      </w:r>
      <w:r w:rsidR="00844B70">
        <w:rPr>
          <w:rFonts w:ascii="Arial" w:hAnsi="Arial" w:cs="Arial"/>
          <w:color w:val="2F2F2F"/>
        </w:rPr>
        <w:t>ších letech</w:t>
      </w:r>
      <w:r w:rsidRPr="00844B70">
        <w:rPr>
          <w:rFonts w:ascii="Arial" w:hAnsi="Arial" w:cs="Arial"/>
          <w:color w:val="2F2F2F"/>
        </w:rPr>
        <w:t xml:space="preserve">, bude vyzván, aby nechal svého psa </w:t>
      </w:r>
      <w:proofErr w:type="spellStart"/>
      <w:r w:rsidRPr="00844B70">
        <w:rPr>
          <w:rFonts w:ascii="Arial" w:hAnsi="Arial" w:cs="Arial"/>
          <w:color w:val="2F2F2F"/>
        </w:rPr>
        <w:t>očipova</w:t>
      </w:r>
      <w:r w:rsidR="00844B70">
        <w:rPr>
          <w:rFonts w:ascii="Arial" w:hAnsi="Arial" w:cs="Arial"/>
          <w:color w:val="2F2F2F"/>
        </w:rPr>
        <w:t>t</w:t>
      </w:r>
      <w:proofErr w:type="spellEnd"/>
      <w:r w:rsidR="00844B70">
        <w:rPr>
          <w:rFonts w:ascii="Arial" w:hAnsi="Arial" w:cs="Arial"/>
          <w:color w:val="2F2F2F"/>
        </w:rPr>
        <w:t>.</w:t>
      </w:r>
    </w:p>
    <w:p w:rsidR="00420046" w:rsidRPr="00844B70" w:rsidRDefault="00420046" w:rsidP="0042004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</w:p>
    <w:p w:rsidR="00A00434" w:rsidRPr="00B64B5B" w:rsidRDefault="00420046" w:rsidP="0042004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  <w:sz w:val="28"/>
          <w:szCs w:val="28"/>
        </w:rPr>
      </w:pPr>
      <w:r w:rsidRPr="00B64B5B">
        <w:rPr>
          <w:rFonts w:ascii="Arial" w:hAnsi="Arial" w:cs="Arial"/>
          <w:color w:val="2F2F2F"/>
          <w:sz w:val="28"/>
          <w:szCs w:val="28"/>
        </w:rPr>
        <w:t xml:space="preserve">ČIPOVÁNÍ </w:t>
      </w:r>
      <w:bookmarkStart w:id="1" w:name="_GoBack"/>
      <w:bookmarkEnd w:id="1"/>
    </w:p>
    <w:p w:rsidR="00A00434" w:rsidRPr="00A00434" w:rsidRDefault="00A00434" w:rsidP="00420046">
      <w:pPr>
        <w:pStyle w:val="Normln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</w:p>
    <w:p w:rsidR="00420046" w:rsidRPr="00A00434" w:rsidRDefault="00420046" w:rsidP="00A0043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  <w:r w:rsidRPr="00A00434">
        <w:rPr>
          <w:rFonts w:ascii="Arial" w:hAnsi="Arial" w:cs="Arial"/>
          <w:color w:val="2F2F2F"/>
        </w:rPr>
        <w:t>JEDNÁ SE O ÚKON JEDNORÁZOVÝ, kdy se čip velikosti menšího rýžového zrna zavede pomocí aplikační jehly do podkožního prostoru na levou stranu krku psa</w:t>
      </w:r>
      <w:r w:rsidR="00DA25D6">
        <w:rPr>
          <w:rFonts w:ascii="Arial" w:hAnsi="Arial" w:cs="Arial"/>
          <w:color w:val="2F2F2F"/>
        </w:rPr>
        <w:t>, kde setrvá</w:t>
      </w:r>
      <w:r w:rsidR="00631A40">
        <w:rPr>
          <w:rFonts w:ascii="Arial" w:hAnsi="Arial" w:cs="Arial"/>
          <w:color w:val="2F2F2F"/>
        </w:rPr>
        <w:t xml:space="preserve"> doživotně</w:t>
      </w:r>
    </w:p>
    <w:p w:rsidR="00420046" w:rsidRPr="00A00434" w:rsidRDefault="00420046" w:rsidP="00A0043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  <w:r w:rsidRPr="00A00434">
        <w:rPr>
          <w:rFonts w:ascii="Arial" w:hAnsi="Arial" w:cs="Arial"/>
          <w:color w:val="2F2F2F"/>
        </w:rPr>
        <w:t>Čip lze přečíst pomocí čtečk</w:t>
      </w:r>
      <w:r w:rsidR="00A00434">
        <w:rPr>
          <w:rFonts w:ascii="Arial" w:hAnsi="Arial" w:cs="Arial"/>
          <w:color w:val="2F2F2F"/>
        </w:rPr>
        <w:t>y</w:t>
      </w:r>
    </w:p>
    <w:p w:rsidR="00420046" w:rsidRDefault="00420046" w:rsidP="00A0043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  <w:proofErr w:type="spellStart"/>
      <w:r w:rsidRPr="00A00434">
        <w:rPr>
          <w:rFonts w:ascii="Arial" w:hAnsi="Arial" w:cs="Arial"/>
          <w:color w:val="2F2F2F"/>
        </w:rPr>
        <w:t>Č</w:t>
      </w:r>
      <w:r w:rsidR="00A00434">
        <w:rPr>
          <w:rFonts w:ascii="Arial" w:hAnsi="Arial" w:cs="Arial"/>
          <w:color w:val="2F2F2F"/>
        </w:rPr>
        <w:t>ipovaného</w:t>
      </w:r>
      <w:proofErr w:type="spellEnd"/>
      <w:r w:rsidRPr="00A00434">
        <w:rPr>
          <w:rFonts w:ascii="Arial" w:hAnsi="Arial" w:cs="Arial"/>
          <w:color w:val="2F2F2F"/>
        </w:rPr>
        <w:t xml:space="preserve"> psa</w:t>
      </w:r>
      <w:r w:rsidR="00A00434">
        <w:rPr>
          <w:rFonts w:ascii="Arial" w:hAnsi="Arial" w:cs="Arial"/>
          <w:color w:val="2F2F2F"/>
        </w:rPr>
        <w:t xml:space="preserve"> </w:t>
      </w:r>
      <w:r w:rsidRPr="00A00434">
        <w:rPr>
          <w:rFonts w:ascii="Arial" w:hAnsi="Arial" w:cs="Arial"/>
          <w:color w:val="2F2F2F"/>
        </w:rPr>
        <w:t xml:space="preserve">je poté doporučeno zapsat do registru </w:t>
      </w:r>
      <w:proofErr w:type="spellStart"/>
      <w:r w:rsidRPr="00A00434">
        <w:rPr>
          <w:rFonts w:ascii="Arial" w:hAnsi="Arial" w:cs="Arial"/>
          <w:color w:val="2F2F2F"/>
        </w:rPr>
        <w:t>čipovaných</w:t>
      </w:r>
      <w:proofErr w:type="spellEnd"/>
      <w:r w:rsidRPr="00A00434">
        <w:rPr>
          <w:rFonts w:ascii="Arial" w:hAnsi="Arial" w:cs="Arial"/>
          <w:color w:val="2F2F2F"/>
        </w:rPr>
        <w:t xml:space="preserve"> </w:t>
      </w:r>
      <w:r w:rsidR="00A00434">
        <w:rPr>
          <w:rFonts w:ascii="Arial" w:hAnsi="Arial" w:cs="Arial"/>
          <w:color w:val="2F2F2F"/>
        </w:rPr>
        <w:t>zvířat</w:t>
      </w:r>
      <w:r w:rsidRPr="00A00434">
        <w:rPr>
          <w:rFonts w:ascii="Arial" w:hAnsi="Arial" w:cs="Arial"/>
          <w:color w:val="2F2F2F"/>
        </w:rPr>
        <w:t>, aby v případě ztráty</w:t>
      </w:r>
      <w:r w:rsidR="00A00434">
        <w:rPr>
          <w:rFonts w:ascii="Arial" w:hAnsi="Arial" w:cs="Arial"/>
          <w:color w:val="2F2F2F"/>
        </w:rPr>
        <w:t xml:space="preserve">, </w:t>
      </w:r>
      <w:r w:rsidRPr="00A00434">
        <w:rPr>
          <w:rFonts w:ascii="Arial" w:hAnsi="Arial" w:cs="Arial"/>
          <w:color w:val="2F2F2F"/>
        </w:rPr>
        <w:t xml:space="preserve">mohl být pes nálezcem identifikován a díky registru </w:t>
      </w:r>
      <w:r w:rsidR="00A00434">
        <w:rPr>
          <w:rFonts w:ascii="Arial" w:hAnsi="Arial" w:cs="Arial"/>
          <w:color w:val="2F2F2F"/>
        </w:rPr>
        <w:t xml:space="preserve">pak </w:t>
      </w:r>
      <w:r w:rsidRPr="00A00434">
        <w:rPr>
          <w:rFonts w:ascii="Arial" w:hAnsi="Arial" w:cs="Arial"/>
          <w:color w:val="2F2F2F"/>
        </w:rPr>
        <w:t xml:space="preserve">nalezen a kontaktován </w:t>
      </w:r>
      <w:r w:rsidR="00A00434">
        <w:rPr>
          <w:rFonts w:ascii="Arial" w:hAnsi="Arial" w:cs="Arial"/>
          <w:color w:val="2F2F2F"/>
        </w:rPr>
        <w:t xml:space="preserve">jeho </w:t>
      </w:r>
      <w:r w:rsidRPr="00A00434">
        <w:rPr>
          <w:rFonts w:ascii="Arial" w:hAnsi="Arial" w:cs="Arial"/>
          <w:color w:val="2F2F2F"/>
        </w:rPr>
        <w:t>majitel</w:t>
      </w:r>
    </w:p>
    <w:p w:rsidR="00A00434" w:rsidRDefault="00A00434" w:rsidP="00A0043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Čipování lze provést současně s vakcinací psa</w:t>
      </w:r>
    </w:p>
    <w:p w:rsidR="00A00434" w:rsidRPr="00A00434" w:rsidRDefault="00631A40" w:rsidP="00A0043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Čipování provádí</w:t>
      </w:r>
      <w:r w:rsidR="00A00434">
        <w:rPr>
          <w:rFonts w:ascii="Arial" w:hAnsi="Arial" w:cs="Arial"/>
          <w:color w:val="2F2F2F"/>
        </w:rPr>
        <w:t xml:space="preserve"> POUZE VETERINÁRNÍ LÉKAŘ</w:t>
      </w:r>
    </w:p>
    <w:p w:rsidR="00C354AC" w:rsidRPr="00A00434" w:rsidRDefault="00C354AC" w:rsidP="00420046">
      <w:pPr>
        <w:rPr>
          <w:sz w:val="36"/>
          <w:szCs w:val="36"/>
        </w:rPr>
      </w:pPr>
    </w:p>
    <w:p w:rsidR="00420046" w:rsidRPr="00B64B5B" w:rsidRDefault="00420046" w:rsidP="00B64B5B">
      <w:pPr>
        <w:rPr>
          <w:rFonts w:ascii="Arial" w:hAnsi="Arial" w:cs="Arial"/>
          <w:sz w:val="28"/>
          <w:szCs w:val="28"/>
        </w:rPr>
      </w:pPr>
      <w:r w:rsidRPr="00B64B5B">
        <w:rPr>
          <w:rFonts w:ascii="Arial" w:hAnsi="Arial" w:cs="Arial"/>
          <w:sz w:val="28"/>
          <w:szCs w:val="28"/>
        </w:rPr>
        <w:t>REGISTRACE ČIPU</w:t>
      </w:r>
      <w:r w:rsidR="00A00434" w:rsidRPr="00B64B5B">
        <w:rPr>
          <w:rFonts w:ascii="Arial" w:hAnsi="Arial" w:cs="Arial"/>
          <w:sz w:val="28"/>
          <w:szCs w:val="28"/>
        </w:rPr>
        <w:t xml:space="preserve"> MAJITELEM</w:t>
      </w:r>
    </w:p>
    <w:p w:rsidR="00DA25D6" w:rsidRPr="00897AE0" w:rsidRDefault="00420046" w:rsidP="00DA25D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0434">
        <w:rPr>
          <w:rFonts w:ascii="Arial" w:hAnsi="Arial" w:cs="Arial"/>
          <w:sz w:val="24"/>
          <w:szCs w:val="24"/>
        </w:rPr>
        <w:t xml:space="preserve">není povinná, ale majiteli očipovaného psa je doporučeno zaregistrovat čip, v některém z dostupných registrů </w:t>
      </w:r>
      <w:proofErr w:type="spellStart"/>
      <w:r w:rsidRPr="00A00434">
        <w:rPr>
          <w:rFonts w:ascii="Arial" w:hAnsi="Arial" w:cs="Arial"/>
          <w:sz w:val="24"/>
          <w:szCs w:val="24"/>
        </w:rPr>
        <w:t>čipovaných</w:t>
      </w:r>
      <w:proofErr w:type="spellEnd"/>
      <w:r w:rsidRPr="00A00434">
        <w:rPr>
          <w:rFonts w:ascii="Arial" w:hAnsi="Arial" w:cs="Arial"/>
          <w:sz w:val="24"/>
          <w:szCs w:val="24"/>
        </w:rPr>
        <w:t xml:space="preserve"> zvířat</w:t>
      </w:r>
    </w:p>
    <w:p w:rsidR="00C354AC" w:rsidRPr="00420046" w:rsidRDefault="00D553D4" w:rsidP="00481D9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7EC589" wp14:editId="7C6CF899">
            <wp:extent cx="3022599" cy="1936750"/>
            <wp:effectExtent l="0" t="0" r="698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440" cy="196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54AC" w:rsidRPr="0042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69F3"/>
    <w:multiLevelType w:val="hybridMultilevel"/>
    <w:tmpl w:val="C0CAA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7F5F"/>
    <w:multiLevelType w:val="hybridMultilevel"/>
    <w:tmpl w:val="007E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7BFD"/>
    <w:multiLevelType w:val="hybridMultilevel"/>
    <w:tmpl w:val="875A2E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228CB"/>
    <w:multiLevelType w:val="hybridMultilevel"/>
    <w:tmpl w:val="359E8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6A81"/>
    <w:multiLevelType w:val="hybridMultilevel"/>
    <w:tmpl w:val="62E0C0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46"/>
    <w:rsid w:val="00120B93"/>
    <w:rsid w:val="00420046"/>
    <w:rsid w:val="00481D92"/>
    <w:rsid w:val="00631A40"/>
    <w:rsid w:val="00844B70"/>
    <w:rsid w:val="00897AE0"/>
    <w:rsid w:val="00A00434"/>
    <w:rsid w:val="00B64B5B"/>
    <w:rsid w:val="00C354AC"/>
    <w:rsid w:val="00D553D4"/>
    <w:rsid w:val="00DA25D6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020F-DBA2-4783-BA44-D7D1E324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Galušková</dc:creator>
  <cp:keywords/>
  <dc:description/>
  <cp:lastModifiedBy>Rakova</cp:lastModifiedBy>
  <cp:revision>4</cp:revision>
  <dcterms:created xsi:type="dcterms:W3CDTF">2019-10-01T19:38:00Z</dcterms:created>
  <dcterms:modified xsi:type="dcterms:W3CDTF">2019-10-02T06:03:00Z</dcterms:modified>
</cp:coreProperties>
</file>