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84D16" w14:textId="0D1F2216" w:rsidR="00372994" w:rsidRPr="00BA4B1E" w:rsidRDefault="00E57247" w:rsidP="00E57247">
      <w:pPr>
        <w:ind w:left="708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81655F">
        <w:rPr>
          <w:rFonts w:ascii="Arial" w:hAnsi="Arial" w:cs="Arial"/>
          <w:sz w:val="22"/>
          <w:szCs w:val="22"/>
        </w:rPr>
        <w:t xml:space="preserve">    </w:t>
      </w:r>
      <w:r w:rsidR="00AA3A2A" w:rsidRPr="0081655F">
        <w:rPr>
          <w:rFonts w:ascii="Arial" w:hAnsi="Arial" w:cs="Arial"/>
          <w:sz w:val="22"/>
          <w:szCs w:val="22"/>
        </w:rPr>
        <w:t xml:space="preserve"> </w:t>
      </w:r>
      <w:r w:rsidR="00D55F2D" w:rsidRPr="00BA4B1E">
        <w:rPr>
          <w:rFonts w:ascii="Arial" w:hAnsi="Arial" w:cs="Arial"/>
          <w:color w:val="808080" w:themeColor="background1" w:themeShade="80"/>
          <w:sz w:val="22"/>
          <w:szCs w:val="22"/>
        </w:rPr>
        <w:t>1</w:t>
      </w:r>
      <w:r w:rsidR="0054124E">
        <w:rPr>
          <w:rFonts w:ascii="Arial" w:hAnsi="Arial" w:cs="Arial"/>
          <w:color w:val="808080" w:themeColor="background1" w:themeShade="80"/>
          <w:sz w:val="22"/>
          <w:szCs w:val="22"/>
        </w:rPr>
        <w:t>6</w:t>
      </w:r>
      <w:r w:rsidR="00740974" w:rsidRPr="00BA4B1E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234D2A" w:rsidRPr="00BA4B1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96131F" w:rsidRPr="00BA4B1E">
        <w:rPr>
          <w:rFonts w:ascii="Arial" w:hAnsi="Arial" w:cs="Arial"/>
          <w:color w:val="808080" w:themeColor="background1" w:themeShade="80"/>
          <w:sz w:val="22"/>
          <w:szCs w:val="22"/>
        </w:rPr>
        <w:t>února</w:t>
      </w:r>
      <w:r w:rsidR="004E52E0" w:rsidRPr="00BA4B1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9025FC" w:rsidRPr="00BA4B1E">
        <w:rPr>
          <w:rFonts w:ascii="Arial" w:hAnsi="Arial" w:cs="Arial"/>
          <w:color w:val="808080" w:themeColor="background1" w:themeShade="80"/>
          <w:sz w:val="22"/>
          <w:szCs w:val="22"/>
        </w:rPr>
        <w:t>20</w:t>
      </w:r>
      <w:r w:rsidR="00740974" w:rsidRPr="00BA4B1E">
        <w:rPr>
          <w:rFonts w:ascii="Arial" w:hAnsi="Arial" w:cs="Arial"/>
          <w:color w:val="808080" w:themeColor="background1" w:themeShade="80"/>
          <w:sz w:val="22"/>
          <w:szCs w:val="22"/>
        </w:rPr>
        <w:t>2</w:t>
      </w:r>
      <w:r w:rsidR="00CE427D">
        <w:rPr>
          <w:rFonts w:ascii="Arial" w:hAnsi="Arial" w:cs="Arial"/>
          <w:color w:val="808080" w:themeColor="background1" w:themeShade="80"/>
          <w:sz w:val="22"/>
          <w:szCs w:val="22"/>
        </w:rPr>
        <w:t>2</w:t>
      </w:r>
    </w:p>
    <w:p w14:paraId="2D31F0FA" w14:textId="77777777" w:rsidR="00372994" w:rsidRPr="00BA4B1E" w:rsidRDefault="00372994" w:rsidP="00372994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0" w:line="264" w:lineRule="auto"/>
        <w:rPr>
          <w:rFonts w:eastAsiaTheme="minorHAnsi"/>
          <w:b/>
          <w:bCs/>
          <w:color w:val="808080" w:themeColor="background1" w:themeShade="80"/>
          <w:sz w:val="22"/>
          <w:szCs w:val="22"/>
        </w:rPr>
      </w:pPr>
      <w:r w:rsidRPr="00BA4B1E">
        <w:rPr>
          <w:rFonts w:eastAsiaTheme="minorHAnsi"/>
          <w:b/>
          <w:bCs/>
          <w:color w:val="808080" w:themeColor="background1" w:themeShade="80"/>
          <w:sz w:val="22"/>
          <w:szCs w:val="22"/>
        </w:rPr>
        <w:t>TISKOVÁ ZPRÁVA</w:t>
      </w:r>
    </w:p>
    <w:p w14:paraId="6FF67232" w14:textId="77777777" w:rsidR="00372994" w:rsidRPr="0081655F" w:rsidRDefault="00372994" w:rsidP="00372994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rPr>
          <w:b/>
          <w:bCs/>
          <w:spacing w:val="4"/>
          <w:kern w:val="2"/>
          <w:sz w:val="22"/>
          <w:szCs w:val="22"/>
        </w:rPr>
      </w:pPr>
    </w:p>
    <w:p w14:paraId="74CF66E3" w14:textId="77777777" w:rsidR="00B00DE3" w:rsidRPr="00B00DE3" w:rsidRDefault="00B00DE3" w:rsidP="009D7ADD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b/>
          <w:bCs/>
          <w:color w:val="FF6600"/>
          <w:sz w:val="18"/>
          <w:szCs w:val="18"/>
        </w:rPr>
      </w:pPr>
    </w:p>
    <w:p w14:paraId="15F8E16D" w14:textId="2A5E729D" w:rsidR="0096131F" w:rsidRDefault="00A27EEF" w:rsidP="009D7ADD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b/>
          <w:bCs/>
          <w:color w:val="FF6600"/>
        </w:rPr>
      </w:pPr>
      <w:r>
        <w:rPr>
          <w:rFonts w:ascii="Arial" w:hAnsi="Arial" w:cs="Arial"/>
          <w:b/>
          <w:bCs/>
          <w:color w:val="FF6600"/>
        </w:rPr>
        <w:t>Z hotelu vybudovali domov pro seniory, na polohovací postele přispěla Nadace ČEZ</w:t>
      </w:r>
      <w:r w:rsidR="00F301BF">
        <w:rPr>
          <w:rFonts w:ascii="Arial" w:hAnsi="Arial" w:cs="Arial"/>
          <w:b/>
          <w:bCs/>
          <w:color w:val="FF6600"/>
        </w:rPr>
        <w:t xml:space="preserve"> </w:t>
      </w:r>
    </w:p>
    <w:p w14:paraId="74EB7B6E" w14:textId="463A8F0B" w:rsidR="00D93439" w:rsidRDefault="00526442" w:rsidP="005D40B0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Před lety poloprázdný hotel, dnes domov až po střechu plný spokojených seniorů</w:t>
      </w:r>
      <w:r w:rsidR="00537492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 Takový je osud Adámkovy vily v Raškovicích na Frýdecko</w:t>
      </w:r>
      <w:r w:rsidR="00E255E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-</w:t>
      </w:r>
      <w:proofErr w:type="spellStart"/>
      <w:r w:rsidR="00E255E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</w:t>
      </w:r>
      <w:r w:rsidR="00537492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ístecku</w:t>
      </w:r>
      <w:proofErr w:type="spellEnd"/>
      <w:r w:rsidR="00537492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, </w:t>
      </w:r>
      <w:r w:rsidR="0052181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o kterou od roku 2017 pečují nadšenci ze </w:t>
      </w:r>
      <w:r w:rsidR="00AD028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zapsaného ústavu Adámkova vila, Domov se zvláštním režimem.</w:t>
      </w:r>
      <w:r w:rsidR="00844B7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Přerod z hotelu na zařízení pro seniory je stál spoustu energie, času i peněz – rekonstrukcí prošlo celé zařízení</w:t>
      </w:r>
      <w:r w:rsidR="001E64E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, měnily se stavební dispozice</w:t>
      </w:r>
      <w:r w:rsidR="0023284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i</w:t>
      </w:r>
      <w:r w:rsidR="001E64E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nábytek.</w:t>
      </w:r>
    </w:p>
    <w:p w14:paraId="72BDDAAE" w14:textId="62532779" w:rsidR="001E64EF" w:rsidRDefault="0023284F" w:rsidP="00996CC8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Pryč musely </w:t>
      </w:r>
      <w:r w:rsidR="007701AB">
        <w:rPr>
          <w:rFonts w:ascii="Arial" w:hAnsi="Arial" w:cs="Arial"/>
          <w:color w:val="808080" w:themeColor="background1" w:themeShade="80"/>
          <w:sz w:val="22"/>
          <w:szCs w:val="22"/>
        </w:rPr>
        <w:t>také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původní </w:t>
      </w:r>
      <w:r w:rsidR="00674134">
        <w:rPr>
          <w:rFonts w:ascii="Arial" w:hAnsi="Arial" w:cs="Arial"/>
          <w:color w:val="808080" w:themeColor="background1" w:themeShade="80"/>
          <w:sz w:val="22"/>
          <w:szCs w:val="22"/>
        </w:rPr>
        <w:t xml:space="preserve">postele pro hotelové hosty. </w:t>
      </w:r>
      <w:r w:rsidR="001E64EF" w:rsidRPr="00857BF1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„Abychom splnili přísná kritéria pro registraci sociální služby a samozřejmě také</w:t>
      </w:r>
      <w:r w:rsidR="00EF737B" w:rsidRPr="00857BF1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abychom klientům zajistili maximální komfort, museli jsme pořídit polohovací postele. To jsou ale šílené pálky, které jsme si jako nestátní organizace nemohli dovolit, proto jsme začali s repasovanými postelemi. Ty </w:t>
      </w:r>
      <w:r w:rsidR="0044425C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je ale třeba</w:t>
      </w:r>
      <w:r w:rsidR="00EF737B" w:rsidRPr="00857BF1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neustále opravovat, vydrží sotva dva roky a </w:t>
      </w:r>
      <w:r w:rsidR="009A6D8B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potřebují</w:t>
      </w:r>
      <w:r w:rsidR="00EF737B" w:rsidRPr="00857BF1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</w:t>
      </w:r>
      <w:r w:rsidR="009A6D8B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vy</w:t>
      </w:r>
      <w:r w:rsidR="00EF737B" w:rsidRPr="00857BF1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měnit motorky a další součástky. Proto jsme se teď rozhodli </w:t>
      </w:r>
      <w:r w:rsidR="00AD1AC2" w:rsidRPr="00857BF1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zainvestovat do nových </w:t>
      </w:r>
      <w:r w:rsidR="009A6D8B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moderních </w:t>
      </w:r>
      <w:r w:rsidR="00AD1AC2" w:rsidRPr="00857BF1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postelí,“</w:t>
      </w:r>
      <w:r w:rsidR="00AD1AC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vysvětlila ředitelka Lenka Janečková.</w:t>
      </w:r>
    </w:p>
    <w:p w14:paraId="6BC53EFE" w14:textId="323569A4" w:rsidR="00AD1AC2" w:rsidRDefault="007A0818" w:rsidP="00996CC8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57BF1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„Vloni nám pomohla Nadace ČEZ a přispěla 80 tisíc, za které jsme pořídili čtyři nové postele. Teď už jich máme 17 a postupně sháníme peníze na další,“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7568F2">
        <w:rPr>
          <w:rFonts w:ascii="Arial" w:hAnsi="Arial" w:cs="Arial"/>
          <w:color w:val="808080" w:themeColor="background1" w:themeShade="80"/>
          <w:sz w:val="22"/>
          <w:szCs w:val="22"/>
        </w:rPr>
        <w:t>upřesnila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Lenka Janečková při prohlížení fotek spokojených babiček, které jsou na nových postelích spokojené, mnohé je zvládn</w:t>
      </w:r>
      <w:r w:rsidR="007B1D32">
        <w:rPr>
          <w:rFonts w:ascii="Arial" w:hAnsi="Arial" w:cs="Arial"/>
          <w:color w:val="808080" w:themeColor="background1" w:themeShade="80"/>
          <w:sz w:val="22"/>
          <w:szCs w:val="22"/>
        </w:rPr>
        <w:t>o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 samy ovládat a </w:t>
      </w:r>
      <w:r w:rsidRPr="00857BF1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„jezdí nahoru dolů“.</w:t>
      </w:r>
    </w:p>
    <w:p w14:paraId="236669BC" w14:textId="703429EA" w:rsidR="0065002D" w:rsidRDefault="007568F2" w:rsidP="00996CC8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Adámkova vila má mnoho drobných dárců a její šéfka je vděčná za každý příspěvek, za každou novou polohovací postel. </w:t>
      </w:r>
      <w:r w:rsidRPr="00857BF1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„Pokud se nám ale podaří získat větší </w:t>
      </w:r>
      <w:r w:rsidR="007E6336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dar</w:t>
      </w:r>
      <w:r w:rsidRPr="00857BF1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od tak významného partnera, jako je Nadace ČEZ, je naše radost dvojnásobná,“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dodala </w:t>
      </w:r>
      <w:r w:rsidR="0065002D">
        <w:rPr>
          <w:rFonts w:ascii="Arial" w:hAnsi="Arial" w:cs="Arial"/>
          <w:color w:val="808080" w:themeColor="background1" w:themeShade="80"/>
          <w:sz w:val="22"/>
          <w:szCs w:val="22"/>
        </w:rPr>
        <w:t xml:space="preserve">ředitelka. </w:t>
      </w:r>
    </w:p>
    <w:p w14:paraId="077547FA" w14:textId="50225E0F" w:rsidR="00EF737B" w:rsidRDefault="0065002D" w:rsidP="00996CC8">
      <w:pPr>
        <w:pBdr>
          <w:top w:val="single" w:sz="4" w:space="1" w:color="auto"/>
        </w:pBdr>
        <w:spacing w:before="100" w:beforeAutospacing="1" w:after="100" w:afterAutospacing="1" w:line="288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Zařízení podporuje mateřská obec Raškovice i okolní vesnice, pro jejichž staré nebo hendikepované občany zajišťuje Adámkova vila osobní asistenci – </w:t>
      </w:r>
      <w:r w:rsidR="001D2D40">
        <w:rPr>
          <w:rFonts w:ascii="Arial" w:hAnsi="Arial" w:cs="Arial"/>
          <w:color w:val="808080" w:themeColor="background1" w:themeShade="80"/>
          <w:sz w:val="22"/>
          <w:szCs w:val="22"/>
        </w:rPr>
        <w:t xml:space="preserve">pečovatelky jim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vozí domů nákupy, uklízí</w:t>
      </w:r>
      <w:r w:rsidR="001D2D4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nebo pomáhají při osobní hygieně. Pro lidi z odlehlých beskydských osad, kam se v zimě pečovatelky dostávají jen s obtížemi, chtějí vybudovat kolem Adámkovy vily domečky, ve kterých by senioři strávi</w:t>
      </w:r>
      <w:r w:rsidR="008F1A58">
        <w:rPr>
          <w:rFonts w:ascii="Arial" w:hAnsi="Arial" w:cs="Arial"/>
          <w:color w:val="808080" w:themeColor="background1" w:themeShade="80"/>
          <w:sz w:val="22"/>
          <w:szCs w:val="22"/>
        </w:rPr>
        <w:t>li</w:t>
      </w:r>
      <w:r w:rsidR="001D2D4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zimu, aby se na léto </w:t>
      </w:r>
      <w:r w:rsidR="008F1A58">
        <w:rPr>
          <w:rFonts w:ascii="Arial" w:hAnsi="Arial" w:cs="Arial"/>
          <w:color w:val="808080" w:themeColor="background1" w:themeShade="80"/>
          <w:sz w:val="22"/>
          <w:szCs w:val="22"/>
        </w:rPr>
        <w:t>mohli vrátit</w:t>
      </w:r>
      <w:r w:rsidR="001D2D4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do svých domovů.</w:t>
      </w:r>
    </w:p>
    <w:p w14:paraId="2DA5FB12" w14:textId="77777777" w:rsidR="00EF737B" w:rsidRDefault="00EF737B" w:rsidP="00EF737B"/>
    <w:p w14:paraId="4AA19E3E" w14:textId="77777777" w:rsidR="000A0DAE" w:rsidRPr="00660C79" w:rsidRDefault="000A0DAE" w:rsidP="000A0DAE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890693B" w14:textId="25349AF8" w:rsidR="00B00DE3" w:rsidRDefault="000A0DAE" w:rsidP="000A0DAE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660C79">
        <w:rPr>
          <w:rFonts w:ascii="Arial" w:hAnsi="Arial" w:cs="Arial"/>
          <w:color w:val="808080" w:themeColor="background1" w:themeShade="80"/>
          <w:sz w:val="22"/>
          <w:szCs w:val="22"/>
        </w:rPr>
        <w:t>Vladislav Sobol</w:t>
      </w:r>
      <w:r w:rsidR="00B00DE3" w:rsidRPr="00660C79">
        <w:rPr>
          <w:rFonts w:ascii="Arial" w:hAnsi="Arial" w:cs="Arial"/>
          <w:color w:val="808080" w:themeColor="background1" w:themeShade="80"/>
          <w:sz w:val="22"/>
          <w:szCs w:val="22"/>
        </w:rPr>
        <w:t>, mluvčí ČEZ</w:t>
      </w:r>
    </w:p>
    <w:p w14:paraId="6E29E5F8" w14:textId="434B4AB7" w:rsidR="003F69CB" w:rsidRPr="003F69CB" w:rsidRDefault="008F1A58" w:rsidP="000A0DAE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hyperlink r:id="rId7" w:history="1">
        <w:r w:rsidR="003F69CB" w:rsidRPr="003F69CB">
          <w:rPr>
            <w:rStyle w:val="Hypertextovodkaz"/>
            <w:rFonts w:ascii="Arial" w:hAnsi="Arial" w:cs="Arial"/>
            <w:sz w:val="20"/>
            <w:szCs w:val="20"/>
          </w:rPr>
          <w:t>vladislav.sobol@cez.cz</w:t>
        </w:r>
      </w:hyperlink>
      <w:r w:rsidR="003F69CB" w:rsidRPr="003F69CB">
        <w:rPr>
          <w:rFonts w:ascii="Arial" w:hAnsi="Arial" w:cs="Arial"/>
          <w:color w:val="808080" w:themeColor="background1" w:themeShade="80"/>
          <w:sz w:val="20"/>
          <w:szCs w:val="20"/>
        </w:rPr>
        <w:t>, 725 595 417</w:t>
      </w:r>
    </w:p>
    <w:sectPr w:rsidR="003F69CB" w:rsidRPr="003F69CB" w:rsidSect="00660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558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CFF29" w14:textId="77777777" w:rsidR="00ED7054" w:rsidRDefault="00ED7054" w:rsidP="00372994">
      <w:r>
        <w:separator/>
      </w:r>
    </w:p>
  </w:endnote>
  <w:endnote w:type="continuationSeparator" w:id="0">
    <w:p w14:paraId="029004CD" w14:textId="77777777" w:rsidR="00ED7054" w:rsidRDefault="00ED7054" w:rsidP="0037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BB6E7" w14:textId="77777777" w:rsidR="00B66EC4" w:rsidRDefault="00B66E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2F9A8" w14:textId="77777777" w:rsidR="0066043C" w:rsidRPr="0066043C" w:rsidRDefault="0066043C" w:rsidP="0066043C">
    <w:pPr>
      <w:pStyle w:val="Zpat"/>
      <w:rPr>
        <w:b/>
        <w:color w:val="E36C0A" w:themeColor="accent6" w:themeShade="BF"/>
      </w:rPr>
    </w:pPr>
    <w:r w:rsidRPr="0066043C">
      <w:rPr>
        <w:rFonts w:ascii="Arial" w:hAnsi="Arial" w:cs="Arial"/>
        <w:b/>
        <w:noProof/>
        <w:color w:val="E36C0A" w:themeColor="accent6" w:themeShade="BF"/>
        <w:sz w:val="22"/>
        <w:szCs w:val="22"/>
      </w:rPr>
      <w:t xml:space="preserve">Nadace ČEZ, </w:t>
    </w:r>
    <w:r w:rsidRPr="0066043C">
      <w:rPr>
        <w:rFonts w:ascii="Arial" w:hAnsi="Arial" w:cs="Arial"/>
        <w:b/>
        <w:color w:val="E36C0A" w:themeColor="accent6" w:themeShade="BF"/>
        <w:sz w:val="22"/>
        <w:szCs w:val="22"/>
        <w:shd w:val="clear" w:color="auto" w:fill="FFFFFF"/>
      </w:rPr>
      <w:t>Duhová 1531/3, 140 53 Praha 4</w:t>
    </w:r>
    <w:r w:rsidRPr="0066043C">
      <w:rPr>
        <w:rFonts w:ascii="Arial" w:hAnsi="Arial" w:cs="Arial"/>
        <w:b/>
        <w:noProof/>
        <w:color w:val="E36C0A" w:themeColor="accent6" w:themeShade="BF"/>
        <w:sz w:val="22"/>
        <w:szCs w:val="22"/>
      </w:rPr>
      <w:t>, www.nadacecez.cz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EE49D" w14:textId="77777777" w:rsidR="00B66EC4" w:rsidRDefault="00B66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8515F" w14:textId="77777777" w:rsidR="00ED7054" w:rsidRDefault="00ED7054" w:rsidP="00372994">
      <w:r>
        <w:separator/>
      </w:r>
    </w:p>
  </w:footnote>
  <w:footnote w:type="continuationSeparator" w:id="0">
    <w:p w14:paraId="655BF7FD" w14:textId="77777777" w:rsidR="00ED7054" w:rsidRDefault="00ED7054" w:rsidP="0037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B6FDE" w14:textId="77777777" w:rsidR="00B66EC4" w:rsidRDefault="00B66E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4AFDD" w14:textId="77777777" w:rsidR="00751901" w:rsidRDefault="00751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93D0925" wp14:editId="6594B49E">
          <wp:simplePos x="0" y="0"/>
          <wp:positionH relativeFrom="column">
            <wp:posOffset>-100330</wp:posOffset>
          </wp:positionH>
          <wp:positionV relativeFrom="paragraph">
            <wp:posOffset>-201930</wp:posOffset>
          </wp:positionV>
          <wp:extent cx="1381125" cy="885825"/>
          <wp:effectExtent l="0" t="0" r="9525" b="9525"/>
          <wp:wrapTight wrapText="bothSides">
            <wp:wrapPolygon edited="0">
              <wp:start x="0" y="0"/>
              <wp:lineTo x="0" y="21368"/>
              <wp:lineTo x="21451" y="21368"/>
              <wp:lineTo x="21451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B9E62" w14:textId="77777777" w:rsidR="00751901" w:rsidRDefault="007519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A5247" w14:textId="77777777" w:rsidR="00B66EC4" w:rsidRDefault="00B66E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0B114D75"/>
    <w:multiLevelType w:val="multilevel"/>
    <w:tmpl w:val="AE22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A0739"/>
    <w:multiLevelType w:val="hybridMultilevel"/>
    <w:tmpl w:val="057E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386A"/>
    <w:multiLevelType w:val="hybridMultilevel"/>
    <w:tmpl w:val="B2061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34008"/>
    <w:multiLevelType w:val="hybridMultilevel"/>
    <w:tmpl w:val="A4F2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6187B"/>
    <w:multiLevelType w:val="hybridMultilevel"/>
    <w:tmpl w:val="68EA57D2"/>
    <w:lvl w:ilvl="0" w:tplc="BB0E9218">
      <w:start w:val="1"/>
      <w:numFmt w:val="bullet"/>
      <w:lvlText w:val=""/>
      <w:lvlPicBulletId w:val="0"/>
      <w:lvlJc w:val="left"/>
      <w:pPr>
        <w:tabs>
          <w:tab w:val="num" w:pos="766"/>
        </w:tabs>
        <w:ind w:left="766" w:hanging="62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E3DBF"/>
    <w:multiLevelType w:val="hybridMultilevel"/>
    <w:tmpl w:val="EAD6B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94"/>
    <w:rsid w:val="0000513A"/>
    <w:rsid w:val="000064C2"/>
    <w:rsid w:val="00033506"/>
    <w:rsid w:val="00075F3A"/>
    <w:rsid w:val="0008000F"/>
    <w:rsid w:val="00087CE6"/>
    <w:rsid w:val="000A0DAE"/>
    <w:rsid w:val="000A4F69"/>
    <w:rsid w:val="000B0CA9"/>
    <w:rsid w:val="000B6516"/>
    <w:rsid w:val="000B72A1"/>
    <w:rsid w:val="000C0C6F"/>
    <w:rsid w:val="000D006E"/>
    <w:rsid w:val="000D2FBF"/>
    <w:rsid w:val="000D605B"/>
    <w:rsid w:val="00102EA1"/>
    <w:rsid w:val="00122318"/>
    <w:rsid w:val="00136116"/>
    <w:rsid w:val="00136B58"/>
    <w:rsid w:val="001775C7"/>
    <w:rsid w:val="001818D0"/>
    <w:rsid w:val="00190147"/>
    <w:rsid w:val="001B3E41"/>
    <w:rsid w:val="001C099A"/>
    <w:rsid w:val="001C6237"/>
    <w:rsid w:val="001C652F"/>
    <w:rsid w:val="001C6B62"/>
    <w:rsid w:val="001D2D40"/>
    <w:rsid w:val="001D363D"/>
    <w:rsid w:val="001E64EF"/>
    <w:rsid w:val="001F13DF"/>
    <w:rsid w:val="001F46A0"/>
    <w:rsid w:val="00200F46"/>
    <w:rsid w:val="00201B52"/>
    <w:rsid w:val="00203DCF"/>
    <w:rsid w:val="002212F5"/>
    <w:rsid w:val="00222FDE"/>
    <w:rsid w:val="00227A03"/>
    <w:rsid w:val="0023284F"/>
    <w:rsid w:val="00234D2A"/>
    <w:rsid w:val="002464C8"/>
    <w:rsid w:val="00246C43"/>
    <w:rsid w:val="002662F5"/>
    <w:rsid w:val="00276CEA"/>
    <w:rsid w:val="00287F43"/>
    <w:rsid w:val="002A360B"/>
    <w:rsid w:val="002E72A1"/>
    <w:rsid w:val="002F1373"/>
    <w:rsid w:val="00310832"/>
    <w:rsid w:val="00356B6F"/>
    <w:rsid w:val="003573BD"/>
    <w:rsid w:val="003620C0"/>
    <w:rsid w:val="0036335C"/>
    <w:rsid w:val="003665C4"/>
    <w:rsid w:val="00371E02"/>
    <w:rsid w:val="00372994"/>
    <w:rsid w:val="00377C6C"/>
    <w:rsid w:val="003A1043"/>
    <w:rsid w:val="003A5021"/>
    <w:rsid w:val="003A699D"/>
    <w:rsid w:val="003B6946"/>
    <w:rsid w:val="003C4C74"/>
    <w:rsid w:val="003E3FF2"/>
    <w:rsid w:val="003E5445"/>
    <w:rsid w:val="003F69CB"/>
    <w:rsid w:val="004034D7"/>
    <w:rsid w:val="00417378"/>
    <w:rsid w:val="004237BA"/>
    <w:rsid w:val="0044425C"/>
    <w:rsid w:val="00464C5B"/>
    <w:rsid w:val="00497CAF"/>
    <w:rsid w:val="004C74CC"/>
    <w:rsid w:val="004E52E0"/>
    <w:rsid w:val="004F065E"/>
    <w:rsid w:val="005133E7"/>
    <w:rsid w:val="0052181A"/>
    <w:rsid w:val="0052347D"/>
    <w:rsid w:val="00526442"/>
    <w:rsid w:val="00537492"/>
    <w:rsid w:val="00537E38"/>
    <w:rsid w:val="0054124E"/>
    <w:rsid w:val="00575DB7"/>
    <w:rsid w:val="00586663"/>
    <w:rsid w:val="00595CBB"/>
    <w:rsid w:val="005A7669"/>
    <w:rsid w:val="005D40B0"/>
    <w:rsid w:val="005E4451"/>
    <w:rsid w:val="005E6E38"/>
    <w:rsid w:val="005F2D02"/>
    <w:rsid w:val="005F77DA"/>
    <w:rsid w:val="005F7B4D"/>
    <w:rsid w:val="0062590E"/>
    <w:rsid w:val="006313E8"/>
    <w:rsid w:val="006321B4"/>
    <w:rsid w:val="0065002D"/>
    <w:rsid w:val="0066043C"/>
    <w:rsid w:val="00660C79"/>
    <w:rsid w:val="00674134"/>
    <w:rsid w:val="0068614D"/>
    <w:rsid w:val="006A6116"/>
    <w:rsid w:val="006A7D39"/>
    <w:rsid w:val="006C2B93"/>
    <w:rsid w:val="006D0FA1"/>
    <w:rsid w:val="006D753C"/>
    <w:rsid w:val="006E5053"/>
    <w:rsid w:val="006E612E"/>
    <w:rsid w:val="007138FF"/>
    <w:rsid w:val="007211E3"/>
    <w:rsid w:val="00740974"/>
    <w:rsid w:val="00743DBD"/>
    <w:rsid w:val="0074436C"/>
    <w:rsid w:val="00751901"/>
    <w:rsid w:val="007568F2"/>
    <w:rsid w:val="007609CC"/>
    <w:rsid w:val="00765CCB"/>
    <w:rsid w:val="00765DB0"/>
    <w:rsid w:val="007701AB"/>
    <w:rsid w:val="00780045"/>
    <w:rsid w:val="0078564E"/>
    <w:rsid w:val="007968F3"/>
    <w:rsid w:val="007A0818"/>
    <w:rsid w:val="007B1D32"/>
    <w:rsid w:val="007C3C93"/>
    <w:rsid w:val="007C41AF"/>
    <w:rsid w:val="007C75CC"/>
    <w:rsid w:val="007E6336"/>
    <w:rsid w:val="007E7027"/>
    <w:rsid w:val="0080000F"/>
    <w:rsid w:val="00810BA4"/>
    <w:rsid w:val="0081655F"/>
    <w:rsid w:val="00830CA6"/>
    <w:rsid w:val="00832591"/>
    <w:rsid w:val="00833FB0"/>
    <w:rsid w:val="00837BAA"/>
    <w:rsid w:val="00843581"/>
    <w:rsid w:val="00844424"/>
    <w:rsid w:val="00844B75"/>
    <w:rsid w:val="008465B3"/>
    <w:rsid w:val="00850724"/>
    <w:rsid w:val="00852528"/>
    <w:rsid w:val="00857BF1"/>
    <w:rsid w:val="00864C3C"/>
    <w:rsid w:val="008677D5"/>
    <w:rsid w:val="008700A3"/>
    <w:rsid w:val="00881A80"/>
    <w:rsid w:val="008A31A0"/>
    <w:rsid w:val="008B5756"/>
    <w:rsid w:val="008B7C05"/>
    <w:rsid w:val="008D2EE0"/>
    <w:rsid w:val="008F1A58"/>
    <w:rsid w:val="009025FC"/>
    <w:rsid w:val="00912A54"/>
    <w:rsid w:val="00916E81"/>
    <w:rsid w:val="00923705"/>
    <w:rsid w:val="00946A73"/>
    <w:rsid w:val="009476EC"/>
    <w:rsid w:val="00954BEF"/>
    <w:rsid w:val="00955417"/>
    <w:rsid w:val="0096131F"/>
    <w:rsid w:val="0096457E"/>
    <w:rsid w:val="009921D2"/>
    <w:rsid w:val="00992696"/>
    <w:rsid w:val="00996CC8"/>
    <w:rsid w:val="009A467D"/>
    <w:rsid w:val="009A6D8B"/>
    <w:rsid w:val="009B7E73"/>
    <w:rsid w:val="009D7ADD"/>
    <w:rsid w:val="00A1459F"/>
    <w:rsid w:val="00A17F5D"/>
    <w:rsid w:val="00A2169A"/>
    <w:rsid w:val="00A27EEF"/>
    <w:rsid w:val="00A70CB8"/>
    <w:rsid w:val="00A86B68"/>
    <w:rsid w:val="00AA0FBD"/>
    <w:rsid w:val="00AA3A2A"/>
    <w:rsid w:val="00AD0284"/>
    <w:rsid w:val="00AD1AC2"/>
    <w:rsid w:val="00AF2A34"/>
    <w:rsid w:val="00AF5FBC"/>
    <w:rsid w:val="00B00DE3"/>
    <w:rsid w:val="00B30F77"/>
    <w:rsid w:val="00B5192E"/>
    <w:rsid w:val="00B60E40"/>
    <w:rsid w:val="00B66EC4"/>
    <w:rsid w:val="00B7643E"/>
    <w:rsid w:val="00B84969"/>
    <w:rsid w:val="00BA214D"/>
    <w:rsid w:val="00BA4B1E"/>
    <w:rsid w:val="00BB3B70"/>
    <w:rsid w:val="00BE011F"/>
    <w:rsid w:val="00BE2AFA"/>
    <w:rsid w:val="00BE556E"/>
    <w:rsid w:val="00C31514"/>
    <w:rsid w:val="00C476CA"/>
    <w:rsid w:val="00C57A3A"/>
    <w:rsid w:val="00C71DF7"/>
    <w:rsid w:val="00C95485"/>
    <w:rsid w:val="00CA4406"/>
    <w:rsid w:val="00CC3160"/>
    <w:rsid w:val="00CE427D"/>
    <w:rsid w:val="00CF017C"/>
    <w:rsid w:val="00CF5499"/>
    <w:rsid w:val="00D019CA"/>
    <w:rsid w:val="00D527D4"/>
    <w:rsid w:val="00D55F2D"/>
    <w:rsid w:val="00D80645"/>
    <w:rsid w:val="00D85366"/>
    <w:rsid w:val="00D93439"/>
    <w:rsid w:val="00D93F06"/>
    <w:rsid w:val="00DA5080"/>
    <w:rsid w:val="00DB35C1"/>
    <w:rsid w:val="00DC0B1B"/>
    <w:rsid w:val="00DD4CC6"/>
    <w:rsid w:val="00DF771D"/>
    <w:rsid w:val="00E01E54"/>
    <w:rsid w:val="00E255E5"/>
    <w:rsid w:val="00E40986"/>
    <w:rsid w:val="00E41B5E"/>
    <w:rsid w:val="00E44CF8"/>
    <w:rsid w:val="00E53D9D"/>
    <w:rsid w:val="00E57247"/>
    <w:rsid w:val="00E805B3"/>
    <w:rsid w:val="00EC6150"/>
    <w:rsid w:val="00ED7054"/>
    <w:rsid w:val="00ED7D59"/>
    <w:rsid w:val="00EF737B"/>
    <w:rsid w:val="00F13042"/>
    <w:rsid w:val="00F301BF"/>
    <w:rsid w:val="00F629CC"/>
    <w:rsid w:val="00F720D0"/>
    <w:rsid w:val="00F771CA"/>
    <w:rsid w:val="00F8579E"/>
    <w:rsid w:val="00FB5D74"/>
    <w:rsid w:val="00FC134B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7C51"/>
  <w15:docId w15:val="{D25B76AF-C6AD-4B61-A765-3D689F83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itulek">
    <w:name w:val="caption"/>
    <w:basedOn w:val="Normln"/>
    <w:next w:val="Normln"/>
    <w:qFormat/>
    <w:rsid w:val="00372994"/>
    <w:pPr>
      <w:framePr w:w="3381" w:h="1021" w:wrap="auto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exact"/>
      <w:jc w:val="right"/>
    </w:pPr>
    <w:rPr>
      <w:rFonts w:ascii="Arial" w:eastAsia="Times New Roman" w:hAnsi="Arial" w:cs="Arial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7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9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994"/>
    <w:rPr>
      <w:sz w:val="24"/>
      <w:szCs w:val="24"/>
    </w:rPr>
  </w:style>
  <w:style w:type="character" w:styleId="Hypertextovodkaz">
    <w:name w:val="Hyperlink"/>
    <w:unhideWhenUsed/>
    <w:rsid w:val="00751901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C099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ql-align-center">
    <w:name w:val="ql-align-center"/>
    <w:basedOn w:val="Normln"/>
    <w:rsid w:val="00464C5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xforms-output-output">
    <w:name w:val="xforms-output-output"/>
    <w:basedOn w:val="Standardnpsmoodstavce"/>
    <w:rsid w:val="00F629CC"/>
    <w:rPr>
      <w:rFonts w:ascii="Times New Roman" w:hAnsi="Times New Roman" w:cs="Times New Roman" w:hint="default"/>
    </w:rPr>
  </w:style>
  <w:style w:type="paragraph" w:customStyle="1" w:styleId="Default">
    <w:name w:val="Default"/>
    <w:rsid w:val="00D527D4"/>
    <w:pPr>
      <w:autoSpaceDE w:val="0"/>
      <w:autoSpaceDN w:val="0"/>
      <w:adjustRightInd w:val="0"/>
    </w:pPr>
    <w:rPr>
      <w:rFonts w:ascii="Gabriola" w:hAnsi="Gabriola" w:cs="Gabriol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E5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2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2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2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2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2E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87CE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35C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DB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ladislav.sobol@cez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Plechatová Martina</dc:creator>
  <cp:lastModifiedBy>Sobol Vladislav</cp:lastModifiedBy>
  <cp:revision>51</cp:revision>
  <dcterms:created xsi:type="dcterms:W3CDTF">2021-02-02T12:32:00Z</dcterms:created>
  <dcterms:modified xsi:type="dcterms:W3CDTF">2022-02-16T21:50:00Z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owner="Plechatová Martina" position="TopRight" marginX="0" marginY="0" classifiedOn="2020-01-31T13:33:32.14</vt:lpwstr>
  </property>
  <property fmtid="{D5CDD505-2E9C-101B-9397-08002B2CF9AE}" pid="3" name="DocumentTagging.ClassificationMark.P01">
    <vt:lpwstr>54846+01:00" showPrintedBy="false" showPrintDate="false" language="cs" ApplicationVersion="Microsoft Word, 14.0" addinVersion="5.10.5.29" template="CEZ"&gt;&lt;history bulk="false" class="Veřejné" code="C0" user="Plechatová Martina" mappingVersion="1" date</vt:lpwstr>
  </property>
  <property fmtid="{D5CDD505-2E9C-101B-9397-08002B2CF9AE}" pid="4" name="DocumentTagging.ClassificationMark.P02">
    <vt:lpwstr>="2020-01-31T13:33:32.1454846+01:00"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2021-01-20T13:47:58Z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178e3a6b-417a-473e-a6c0-7a59960baba6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