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3A37" w:rsidRDefault="00E13A37" w:rsidP="00E13A37">
      <w:pPr>
        <w:jc w:val="center"/>
        <w:rPr>
          <w:rFonts w:ascii="Arial" w:hAnsi="Arial"/>
          <w:color w:val="333333"/>
          <w:sz w:val="72"/>
          <w:szCs w:val="72"/>
        </w:rPr>
      </w:pPr>
      <w:r w:rsidRPr="00E13A37">
        <w:rPr>
          <w:rFonts w:ascii="Arial" w:hAnsi="Arial"/>
          <w:color w:val="333333"/>
          <w:sz w:val="72"/>
          <w:szCs w:val="72"/>
        </w:rPr>
        <w:t xml:space="preserve">Z důvodu </w:t>
      </w:r>
      <w:proofErr w:type="spellStart"/>
      <w:r w:rsidRPr="00E13A37">
        <w:rPr>
          <w:rFonts w:ascii="Arial" w:hAnsi="Arial"/>
          <w:color w:val="333333"/>
          <w:sz w:val="72"/>
          <w:szCs w:val="72"/>
        </w:rPr>
        <w:t>vladního</w:t>
      </w:r>
      <w:proofErr w:type="spellEnd"/>
      <w:r w:rsidRPr="00E13A37">
        <w:rPr>
          <w:rFonts w:ascii="Arial" w:hAnsi="Arial"/>
          <w:color w:val="333333"/>
          <w:sz w:val="72"/>
          <w:szCs w:val="72"/>
        </w:rPr>
        <w:t xml:space="preserve"> nařízení, které platí od </w:t>
      </w:r>
    </w:p>
    <w:p w:rsidR="00E13A37" w:rsidRDefault="00E13A37" w:rsidP="00E13A37">
      <w:pPr>
        <w:jc w:val="center"/>
        <w:rPr>
          <w:rFonts w:ascii="Arial" w:hAnsi="Arial"/>
          <w:color w:val="333333"/>
          <w:sz w:val="72"/>
          <w:szCs w:val="72"/>
        </w:rPr>
      </w:pPr>
    </w:p>
    <w:p w:rsidR="00E13A37" w:rsidRDefault="00E13A37" w:rsidP="00E13A37">
      <w:pPr>
        <w:jc w:val="center"/>
        <w:rPr>
          <w:rFonts w:ascii="Arial" w:hAnsi="Arial"/>
          <w:b/>
          <w:bCs/>
          <w:color w:val="CC0000"/>
          <w:sz w:val="72"/>
          <w:szCs w:val="72"/>
        </w:rPr>
      </w:pPr>
      <w:r w:rsidRPr="00E13A37">
        <w:rPr>
          <w:rFonts w:ascii="Arial" w:hAnsi="Arial"/>
          <w:b/>
          <w:bCs/>
          <w:color w:val="CC0000"/>
          <w:sz w:val="72"/>
          <w:szCs w:val="72"/>
        </w:rPr>
        <w:t>pondělí 15. 2. 2021</w:t>
      </w:r>
      <w:r>
        <w:rPr>
          <w:rFonts w:ascii="Arial" w:hAnsi="Arial"/>
          <w:b/>
          <w:bCs/>
          <w:color w:val="CC0000"/>
          <w:sz w:val="72"/>
          <w:szCs w:val="72"/>
        </w:rPr>
        <w:t xml:space="preserve">  </w:t>
      </w:r>
    </w:p>
    <w:p w:rsidR="00E13A37" w:rsidRDefault="00E13A37" w:rsidP="00E13A37">
      <w:pPr>
        <w:jc w:val="center"/>
        <w:rPr>
          <w:rFonts w:ascii="Arial" w:hAnsi="Arial"/>
          <w:b/>
          <w:bCs/>
          <w:color w:val="CC0000"/>
          <w:sz w:val="72"/>
          <w:szCs w:val="72"/>
        </w:rPr>
      </w:pPr>
    </w:p>
    <w:p w:rsidR="00E13A37" w:rsidRDefault="00E13A37" w:rsidP="00E13A37">
      <w:pPr>
        <w:jc w:val="center"/>
        <w:rPr>
          <w:rFonts w:ascii="Arial" w:hAnsi="Arial"/>
          <w:b/>
          <w:bCs/>
          <w:color w:val="CC0000"/>
          <w:sz w:val="72"/>
          <w:szCs w:val="72"/>
        </w:rPr>
      </w:pPr>
      <w:r w:rsidRPr="00E13A37">
        <w:rPr>
          <w:rFonts w:ascii="Arial" w:hAnsi="Arial"/>
          <w:b/>
          <w:bCs/>
          <w:color w:val="CC0000"/>
          <w:sz w:val="72"/>
          <w:szCs w:val="72"/>
        </w:rPr>
        <w:t xml:space="preserve">umožňujeme výdej předem objednaných výpůjček a jejich vracení </w:t>
      </w:r>
    </w:p>
    <w:p w:rsidR="00E13A37" w:rsidRDefault="00E13A37" w:rsidP="00E13A37">
      <w:pPr>
        <w:jc w:val="center"/>
        <w:rPr>
          <w:rFonts w:ascii="Arial" w:hAnsi="Arial"/>
          <w:b/>
          <w:bCs/>
          <w:color w:val="CC0000"/>
          <w:sz w:val="72"/>
          <w:szCs w:val="72"/>
        </w:rPr>
      </w:pPr>
      <w:r w:rsidRPr="00E13A37">
        <w:rPr>
          <w:rFonts w:ascii="Arial" w:hAnsi="Arial"/>
          <w:b/>
          <w:bCs/>
          <w:color w:val="CC0000"/>
          <w:sz w:val="72"/>
          <w:szCs w:val="72"/>
        </w:rPr>
        <w:t xml:space="preserve">přes </w:t>
      </w:r>
    </w:p>
    <w:p w:rsidR="00E13A37" w:rsidRPr="00E13A37" w:rsidRDefault="00E13A37" w:rsidP="00E13A37">
      <w:pPr>
        <w:jc w:val="center"/>
        <w:rPr>
          <w:rFonts w:ascii="Arial" w:hAnsi="Arial"/>
          <w:b/>
          <w:bCs/>
          <w:color w:val="CC0000"/>
          <w:sz w:val="72"/>
          <w:szCs w:val="72"/>
        </w:rPr>
      </w:pPr>
      <w:bookmarkStart w:id="0" w:name="_GoBack"/>
      <w:bookmarkEnd w:id="0"/>
    </w:p>
    <w:p w:rsidR="00E13A37" w:rsidRPr="00E13A37" w:rsidRDefault="00E13A37" w:rsidP="00E13A37">
      <w:pPr>
        <w:jc w:val="center"/>
        <w:rPr>
          <w:sz w:val="144"/>
          <w:szCs w:val="144"/>
        </w:rPr>
      </w:pPr>
      <w:r w:rsidRPr="00E13A37">
        <w:rPr>
          <w:rFonts w:ascii="Arial" w:hAnsi="Arial"/>
          <w:b/>
          <w:bCs/>
          <w:color w:val="CC0000"/>
          <w:sz w:val="144"/>
          <w:szCs w:val="144"/>
        </w:rPr>
        <w:t>výdejní okno</w:t>
      </w:r>
    </w:p>
    <w:sectPr w:rsidR="00E13A37" w:rsidRPr="00E13A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A37"/>
    <w:rsid w:val="00E13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E1B45"/>
  <w15:chartTrackingRefBased/>
  <w15:docId w15:val="{2A16594F-AFCE-4390-B688-5C25EE212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E13A37"/>
    <w:rPr>
      <w:color w:val="00669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</Words>
  <Characters>130</Characters>
  <Application>Microsoft Office Word</Application>
  <DocSecurity>0</DocSecurity>
  <Lines>1</Lines>
  <Paragraphs>1</Paragraphs>
  <ScaleCrop>false</ScaleCrop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Zemanova</dc:creator>
  <cp:keywords/>
  <dc:description/>
  <cp:lastModifiedBy>Zemanova</cp:lastModifiedBy>
  <cp:revision>1</cp:revision>
  <cp:lastPrinted>2021-02-22T15:37:00Z</cp:lastPrinted>
  <dcterms:created xsi:type="dcterms:W3CDTF">2021-02-22T15:28:00Z</dcterms:created>
  <dcterms:modified xsi:type="dcterms:W3CDTF">2021-02-22T15:39:00Z</dcterms:modified>
</cp:coreProperties>
</file>